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4" w:rsidRPr="00623894" w:rsidRDefault="00623894" w:rsidP="0062389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623894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Thursday, March 21st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8:30-10:30am:</w:t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  <w:t>Registration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10:45-11:00am:</w:t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  <w:t>Welcome Greeting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Robert Majikas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Jimmy Stewart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11:00-12:00pm:</w:t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  <w:t>Keynote Speakers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Lt. Governor Mary Taylor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PUCO Chairman Todd Snitchler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12:00-1:00pm:</w:t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ab/>
        <w:t>Lunch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sz w:val="24"/>
          <w:szCs w:val="28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23894">
        <w:rPr>
          <w:rFonts w:asciiTheme="majorHAnsi" w:hAnsiTheme="majorHAnsi"/>
          <w:b/>
          <w:sz w:val="28"/>
          <w:szCs w:val="28"/>
        </w:rPr>
        <w:t>GENERAL SESSION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1:00-2:00pm: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Compressed Natural Gas for Transportation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Dave Mrowzinski, IGS Energy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sz w:val="24"/>
          <w:szCs w:val="28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2:00-3:00pm: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Damage Prevention Coalition Update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Dave Celona, Strategic Impact Consulting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Scott Tustin, Columbia Gas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 xml:space="preserve">3:15-4:15pm: 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Cyber Security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Thom Pearce, PUCO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Chairman Todd Snitchler, PUCO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sz w:val="24"/>
          <w:szCs w:val="28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4:15-5:00pm: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How to Effectively Develop &amp; Conduct Exercises</w:t>
      </w:r>
    </w:p>
    <w:p w:rsidR="00623894" w:rsidRPr="00623894" w:rsidRDefault="00623894" w:rsidP="00623894">
      <w:pPr>
        <w:spacing w:after="0" w:line="240" w:lineRule="auto"/>
        <w:ind w:left="43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Dennis Tomcik, Ohio Emergency Management Agency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 xml:space="preserve">5:00-7:00pm: 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  <w:t>VENDOR DISPLAYS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23894" w:rsidRPr="00623894" w:rsidRDefault="00623894" w:rsidP="00623894">
      <w:pPr>
        <w:spacing w:after="0" w:line="240" w:lineRule="auto"/>
        <w:jc w:val="center"/>
        <w:rPr>
          <w:rFonts w:asciiTheme="majorHAnsi" w:hAnsiTheme="majorHAnsi"/>
          <w:i/>
          <w:sz w:val="32"/>
          <w:szCs w:val="28"/>
        </w:rPr>
      </w:pPr>
    </w:p>
    <w:p w:rsidR="00F80B90" w:rsidRPr="00623894" w:rsidRDefault="00F80B90" w:rsidP="00F80B9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623894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>Thursday, March 21st</w:t>
      </w:r>
    </w:p>
    <w:p w:rsidR="00623894" w:rsidRPr="00623894" w:rsidRDefault="00623894" w:rsidP="001200E1">
      <w:pPr>
        <w:spacing w:after="0" w:line="240" w:lineRule="auto"/>
        <w:rPr>
          <w:rFonts w:asciiTheme="majorHAnsi" w:hAnsiTheme="majorHAnsi"/>
          <w:i/>
          <w:sz w:val="32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23894">
        <w:rPr>
          <w:rFonts w:asciiTheme="majorHAnsi" w:hAnsiTheme="majorHAnsi"/>
          <w:b/>
          <w:sz w:val="28"/>
          <w:szCs w:val="28"/>
        </w:rPr>
        <w:t>TECHNICAL SESSION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i/>
          <w:sz w:val="32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1:00-2:00pm: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Power Siting Board Update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Mark Messersmith, Dominion East Ohio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 xml:space="preserve">2:00-3:00pm: 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Natural Gas Moisture Issues and Analysis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Ken Soleyn, General Electric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sz w:val="24"/>
          <w:szCs w:val="28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>3:15-4:15pm: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Asset Lifecycle Tracking and Traceability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Alicia Farag, Gas Technology Institute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 xml:space="preserve">4:15-5:00pm: 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sz w:val="24"/>
          <w:szCs w:val="28"/>
        </w:rPr>
        <w:t>Quick Response HTLS Service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8"/>
        </w:rPr>
      </w:pPr>
      <w:r w:rsidRPr="00623894">
        <w:rPr>
          <w:rFonts w:asciiTheme="majorHAnsi" w:hAnsiTheme="majorHAnsi"/>
          <w:i/>
          <w:sz w:val="24"/>
          <w:szCs w:val="28"/>
        </w:rPr>
        <w:t>Derek Weber, Dresser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sz w:val="24"/>
          <w:szCs w:val="28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623894">
        <w:rPr>
          <w:rFonts w:asciiTheme="majorHAnsi" w:hAnsiTheme="majorHAnsi"/>
          <w:b/>
          <w:sz w:val="24"/>
          <w:szCs w:val="28"/>
        </w:rPr>
        <w:t xml:space="preserve">5:00-7:00pm: </w:t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</w:r>
      <w:r w:rsidRPr="00623894">
        <w:rPr>
          <w:rFonts w:asciiTheme="majorHAnsi" w:hAnsiTheme="majorHAnsi"/>
          <w:b/>
          <w:sz w:val="24"/>
          <w:szCs w:val="28"/>
        </w:rPr>
        <w:tab/>
        <w:t>VENDOR DISPLAYS</w:t>
      </w:r>
    </w:p>
    <w:p w:rsidR="00623894" w:rsidRPr="00623894" w:rsidRDefault="00623894" w:rsidP="00623894">
      <w:pPr>
        <w:spacing w:after="0" w:line="240" w:lineRule="auto"/>
        <w:rPr>
          <w:sz w:val="28"/>
          <w:szCs w:val="24"/>
          <w:u w:val="single"/>
        </w:rPr>
      </w:pPr>
      <w:r w:rsidRPr="00623894">
        <w:rPr>
          <w:rFonts w:asciiTheme="majorHAnsi" w:hAnsiTheme="majorHAnsi"/>
          <w:sz w:val="24"/>
          <w:szCs w:val="28"/>
        </w:rPr>
        <w:t xml:space="preserve"> </w:t>
      </w:r>
    </w:p>
    <w:p w:rsidR="00623894" w:rsidRDefault="00623894" w:rsidP="0062389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623894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Friday, March 22</w:t>
      </w:r>
      <w:r w:rsidRPr="009912C3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vertAlign w:val="superscript"/>
        </w:rPr>
        <w:t>nd</w:t>
      </w:r>
    </w:p>
    <w:p w:rsidR="009912C3" w:rsidRPr="009912C3" w:rsidRDefault="009912C3" w:rsidP="0062389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Cs/>
          <w:sz w:val="24"/>
          <w:szCs w:val="28"/>
        </w:rPr>
      </w:pPr>
      <w:r w:rsidRPr="009912C3">
        <w:rPr>
          <w:rFonts w:asciiTheme="majorHAnsi" w:eastAsiaTheme="majorEastAsia" w:hAnsiTheme="majorHAnsi" w:cstheme="majorBidi"/>
          <w:b/>
          <w:bCs/>
          <w:sz w:val="24"/>
          <w:szCs w:val="28"/>
        </w:rPr>
        <w:t>7:30am</w:t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ab/>
      </w:r>
      <w:r w:rsidRPr="009912C3">
        <w:rPr>
          <w:rFonts w:asciiTheme="majorHAnsi" w:eastAsiaTheme="majorEastAsia" w:hAnsiTheme="majorHAnsi" w:cstheme="majorBidi"/>
          <w:bCs/>
          <w:sz w:val="24"/>
          <w:szCs w:val="28"/>
        </w:rPr>
        <w:t>Breakfast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i/>
          <w:sz w:val="32"/>
          <w:szCs w:val="24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b/>
          <w:sz w:val="32"/>
          <w:szCs w:val="24"/>
        </w:rPr>
      </w:pPr>
      <w:r w:rsidRPr="00623894">
        <w:rPr>
          <w:rFonts w:asciiTheme="majorHAnsi" w:hAnsiTheme="majorHAnsi"/>
          <w:b/>
          <w:sz w:val="32"/>
          <w:szCs w:val="24"/>
        </w:rPr>
        <w:t>GENERAL SESSION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b/>
          <w:sz w:val="32"/>
          <w:szCs w:val="24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8:30-9:30am: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Utica Shale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Michael Anderson, NiSource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9:30-10:15am: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Air Quality Standards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DJ Wheeler, Trinity Consultants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sz w:val="24"/>
          <w:szCs w:val="24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10:30-11:00am: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Construction Site Environmental Concerns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Scott Perry, NiSource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sz w:val="24"/>
          <w:szCs w:val="24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11:00am-12:00pm: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PUCO Update</w:t>
      </w:r>
    </w:p>
    <w:p w:rsidR="00623894" w:rsidRPr="00623894" w:rsidRDefault="00623894" w:rsidP="00623894">
      <w:pPr>
        <w:spacing w:after="0" w:line="240" w:lineRule="auto"/>
        <w:ind w:left="3600" w:firstLine="720"/>
        <w:rPr>
          <w:rFonts w:asciiTheme="majorHAnsi" w:hAnsiTheme="majorHAnsi"/>
          <w:i/>
          <w:sz w:val="28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Pete Chace, PUCO Office of Pipeline Safety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623894">
        <w:rPr>
          <w:rFonts w:asciiTheme="majorHAnsi" w:hAnsiTheme="majorHAnsi"/>
          <w:sz w:val="28"/>
          <w:szCs w:val="24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623894">
        <w:rPr>
          <w:rFonts w:asciiTheme="majorHAnsi" w:hAnsiTheme="majorHAnsi"/>
          <w:sz w:val="28"/>
          <w:szCs w:val="24"/>
        </w:rPr>
        <w:t xml:space="preserve"> </w:t>
      </w:r>
    </w:p>
    <w:p w:rsidR="002132EC" w:rsidRDefault="002132EC" w:rsidP="00623894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1200E1" w:rsidRDefault="001200E1" w:rsidP="0062389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200E1" w:rsidRDefault="001200E1" w:rsidP="001200E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623894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Friday, March 22</w:t>
      </w:r>
      <w:r w:rsidRPr="009912C3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vertAlign w:val="superscript"/>
        </w:rPr>
        <w:t>nd</w:t>
      </w:r>
    </w:p>
    <w:p w:rsidR="001200E1" w:rsidRDefault="001200E1" w:rsidP="00623894">
      <w:pPr>
        <w:spacing w:after="0" w:line="240" w:lineRule="auto"/>
        <w:rPr>
          <w:rFonts w:asciiTheme="majorHAnsi" w:hAnsiTheme="majorHAnsi"/>
          <w:b/>
          <w:sz w:val="32"/>
          <w:szCs w:val="24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623894">
        <w:rPr>
          <w:rFonts w:asciiTheme="majorHAnsi" w:hAnsiTheme="majorHAnsi"/>
          <w:b/>
          <w:sz w:val="32"/>
          <w:szCs w:val="24"/>
        </w:rPr>
        <w:t>TECHNICAL SESSION</w:t>
      </w:r>
      <w:r w:rsidRPr="00623894">
        <w:rPr>
          <w:rFonts w:asciiTheme="majorHAnsi" w:hAnsiTheme="majorHAnsi"/>
          <w:b/>
          <w:sz w:val="28"/>
          <w:szCs w:val="24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>8:30-9:30am: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Excess Flow Valves/Small Commercial &amp;</w:t>
      </w:r>
    </w:p>
    <w:p w:rsidR="00623894" w:rsidRPr="00623894" w:rsidRDefault="00623894" w:rsidP="00623894">
      <w:pPr>
        <w:spacing w:after="0" w:line="240" w:lineRule="auto"/>
        <w:ind w:left="4320" w:firstLine="720"/>
        <w:rPr>
          <w:rFonts w:asciiTheme="majorHAnsi" w:hAnsiTheme="majorHAnsi"/>
          <w:b/>
          <w:sz w:val="24"/>
          <w:szCs w:val="24"/>
        </w:rPr>
      </w:pPr>
      <w:r w:rsidRPr="00623894">
        <w:rPr>
          <w:rFonts w:asciiTheme="majorHAnsi" w:hAnsiTheme="majorHAnsi"/>
          <w:sz w:val="24"/>
          <w:szCs w:val="24"/>
        </w:rPr>
        <w:t>Multiple Meter Applications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</w:p>
    <w:p w:rsidR="00623894" w:rsidRPr="00623894" w:rsidRDefault="00623894" w:rsidP="00623894">
      <w:pPr>
        <w:spacing w:after="0" w:line="240" w:lineRule="auto"/>
        <w:ind w:left="4320" w:firstLine="72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Jerry Taggart, Columbia Gas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9:30-10:15am: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Pipeline Regulations Post San Bruno</w:t>
      </w:r>
    </w:p>
    <w:p w:rsidR="00623894" w:rsidRPr="00623894" w:rsidRDefault="00623894" w:rsidP="00623894">
      <w:pPr>
        <w:spacing w:after="0" w:line="240" w:lineRule="auto"/>
        <w:ind w:left="504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Chuck Kanoy, Vectren Corporation</w:t>
      </w:r>
    </w:p>
    <w:p w:rsidR="00623894" w:rsidRPr="00623894" w:rsidRDefault="00623894" w:rsidP="00623894">
      <w:pPr>
        <w:spacing w:after="0" w:line="240" w:lineRule="auto"/>
        <w:ind w:left="504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Brian Moidel, Dominion East Ohio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 xml:space="preserve"> 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10:30-11:00am: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Remote Meter Disconnect</w:t>
      </w:r>
    </w:p>
    <w:p w:rsidR="00623894" w:rsidRPr="00623894" w:rsidRDefault="00623894" w:rsidP="00623894">
      <w:pPr>
        <w:spacing w:after="0" w:line="240" w:lineRule="auto"/>
        <w:ind w:left="4320" w:firstLine="720"/>
        <w:rPr>
          <w:rFonts w:asciiTheme="majorHAnsi" w:hAnsiTheme="majorHAnsi"/>
          <w:i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John Faulkner, American Meter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b/>
          <w:sz w:val="24"/>
          <w:szCs w:val="24"/>
        </w:rPr>
        <w:t xml:space="preserve">11:00am-12:00pm: </w:t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b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>Excess Flow Valves/Possible Regulatory</w:t>
      </w:r>
    </w:p>
    <w:p w:rsidR="00623894" w:rsidRPr="00623894" w:rsidRDefault="00623894" w:rsidP="006238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sz w:val="24"/>
          <w:szCs w:val="24"/>
        </w:rPr>
        <w:t xml:space="preserve"> </w:t>
      </w:r>
      <w:r w:rsidRPr="00623894">
        <w:rPr>
          <w:rFonts w:asciiTheme="majorHAnsi" w:hAnsiTheme="majorHAnsi"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ab/>
      </w:r>
      <w:r w:rsidRPr="00623894">
        <w:rPr>
          <w:rFonts w:asciiTheme="majorHAnsi" w:hAnsiTheme="majorHAnsi"/>
          <w:sz w:val="24"/>
          <w:szCs w:val="24"/>
        </w:rPr>
        <w:tab/>
        <w:t>Changes</w:t>
      </w:r>
    </w:p>
    <w:p w:rsidR="00623894" w:rsidRPr="00623894" w:rsidRDefault="00623894" w:rsidP="00623894">
      <w:pPr>
        <w:spacing w:after="0" w:line="240" w:lineRule="auto"/>
        <w:ind w:left="4320" w:firstLine="720"/>
        <w:rPr>
          <w:rFonts w:asciiTheme="majorHAnsi" w:hAnsiTheme="majorHAnsi"/>
          <w:sz w:val="24"/>
          <w:szCs w:val="24"/>
        </w:rPr>
      </w:pPr>
      <w:r w:rsidRPr="00623894">
        <w:rPr>
          <w:rFonts w:asciiTheme="majorHAnsi" w:hAnsiTheme="majorHAnsi"/>
          <w:i/>
          <w:sz w:val="24"/>
          <w:szCs w:val="24"/>
        </w:rPr>
        <w:t>Lee Reynolds, NiSource</w:t>
      </w:r>
    </w:p>
    <w:p w:rsidR="001D752F" w:rsidRDefault="00CF7961"/>
    <w:sectPr w:rsidR="001D75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C8" w:rsidRDefault="002B0BC8" w:rsidP="002B0BC8">
      <w:pPr>
        <w:spacing w:after="0" w:line="240" w:lineRule="auto"/>
      </w:pPr>
      <w:r>
        <w:separator/>
      </w:r>
    </w:p>
  </w:endnote>
  <w:endnote w:type="continuationSeparator" w:id="0">
    <w:p w:rsidR="002B0BC8" w:rsidRDefault="002B0BC8" w:rsidP="002B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C8" w:rsidRDefault="002B0BC8" w:rsidP="002B0BC8">
      <w:pPr>
        <w:spacing w:after="0" w:line="240" w:lineRule="auto"/>
      </w:pPr>
      <w:r>
        <w:separator/>
      </w:r>
    </w:p>
  </w:footnote>
  <w:footnote w:type="continuationSeparator" w:id="0">
    <w:p w:rsidR="002B0BC8" w:rsidRDefault="002B0BC8" w:rsidP="002B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C8" w:rsidRPr="00CF7961" w:rsidRDefault="002B0BC8" w:rsidP="002B0BC8">
    <w:pPr>
      <w:keepNext/>
      <w:keepLines/>
      <w:spacing w:before="480"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36"/>
      </w:rPr>
    </w:pPr>
    <w:r w:rsidRPr="00CF7961">
      <w:rPr>
        <w:rFonts w:asciiTheme="majorHAnsi" w:eastAsiaTheme="majorEastAsia" w:hAnsiTheme="majorHAnsi" w:cstheme="majorBidi"/>
        <w:b/>
        <w:bCs/>
        <w:sz w:val="36"/>
        <w:szCs w:val="36"/>
      </w:rPr>
      <w:t>2013 Technical Seminar &amp; Affiliate Display Agenda</w:t>
    </w:r>
  </w:p>
  <w:p w:rsidR="002B0BC8" w:rsidRDefault="002B0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94"/>
    <w:rsid w:val="00090C1F"/>
    <w:rsid w:val="000C6A1E"/>
    <w:rsid w:val="001200E1"/>
    <w:rsid w:val="002132EC"/>
    <w:rsid w:val="002B0BC8"/>
    <w:rsid w:val="002B12AE"/>
    <w:rsid w:val="00623894"/>
    <w:rsid w:val="006962FE"/>
    <w:rsid w:val="008F7E91"/>
    <w:rsid w:val="00970BEA"/>
    <w:rsid w:val="009912C3"/>
    <w:rsid w:val="00CD337F"/>
    <w:rsid w:val="00CF7961"/>
    <w:rsid w:val="00E5569C"/>
    <w:rsid w:val="00F80B90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C8"/>
  </w:style>
  <w:style w:type="paragraph" w:styleId="Footer">
    <w:name w:val="footer"/>
    <w:basedOn w:val="Normal"/>
    <w:link w:val="FooterChar"/>
    <w:uiPriority w:val="99"/>
    <w:unhideWhenUsed/>
    <w:rsid w:val="002B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C8"/>
  </w:style>
  <w:style w:type="paragraph" w:styleId="BalloonText">
    <w:name w:val="Balloon Text"/>
    <w:basedOn w:val="Normal"/>
    <w:link w:val="BalloonTextChar"/>
    <w:uiPriority w:val="99"/>
    <w:semiHidden/>
    <w:unhideWhenUsed/>
    <w:rsid w:val="00F8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C8"/>
  </w:style>
  <w:style w:type="paragraph" w:styleId="Footer">
    <w:name w:val="footer"/>
    <w:basedOn w:val="Normal"/>
    <w:link w:val="FooterChar"/>
    <w:uiPriority w:val="99"/>
    <w:unhideWhenUsed/>
    <w:rsid w:val="002B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C8"/>
  </w:style>
  <w:style w:type="paragraph" w:styleId="BalloonText">
    <w:name w:val="Balloon Text"/>
    <w:basedOn w:val="Normal"/>
    <w:link w:val="BalloonTextChar"/>
    <w:uiPriority w:val="99"/>
    <w:semiHidden/>
    <w:unhideWhenUsed/>
    <w:rsid w:val="00F8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285</Words>
  <Characters>1627</Characters>
  <Application>Microsoft Office Word</Application>
  <DocSecurity>0</DocSecurity>
  <Lines>13</Lines>
  <Paragraphs>3</Paragraphs>
  <ScaleCrop>false</ScaleCrop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15</cp:revision>
  <cp:lastPrinted>2013-03-12T18:19:00Z</cp:lastPrinted>
  <dcterms:created xsi:type="dcterms:W3CDTF">2013-03-07T15:31:00Z</dcterms:created>
  <dcterms:modified xsi:type="dcterms:W3CDTF">2013-03-12T18:34:00Z</dcterms:modified>
</cp:coreProperties>
</file>