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09C" w:rsidRPr="008F4C25" w:rsidRDefault="0046509C" w:rsidP="0087233B">
      <w:pPr>
        <w:spacing w:after="0" w:line="240" w:lineRule="auto"/>
        <w:ind w:left="1440"/>
        <w:outlineLvl w:val="1"/>
        <w:rPr>
          <w:rFonts w:asciiTheme="majorHAnsi" w:eastAsia="Times New Roman" w:hAnsiTheme="majorHAnsi" w:cs="Arial"/>
          <w:b/>
          <w:bCs/>
          <w:color w:val="444444"/>
          <w:sz w:val="40"/>
          <w:szCs w:val="40"/>
          <w:u w:val="single"/>
        </w:rPr>
      </w:pPr>
      <w:r w:rsidRPr="008F4C25">
        <w:rPr>
          <w:rFonts w:asciiTheme="majorHAnsi" w:eastAsia="Times New Roman" w:hAnsiTheme="majorHAnsi" w:cs="Arial"/>
          <w:b/>
          <w:bCs/>
          <w:color w:val="444444"/>
          <w:sz w:val="40"/>
          <w:szCs w:val="40"/>
          <w:u w:val="single"/>
        </w:rPr>
        <w:t>Thomas E. Stewart</w:t>
      </w:r>
    </w:p>
    <w:p w:rsidR="00E009E1" w:rsidRDefault="00E009E1" w:rsidP="0087233B">
      <w:pPr>
        <w:spacing w:after="0" w:line="240" w:lineRule="auto"/>
        <w:ind w:left="1440"/>
        <w:outlineLvl w:val="1"/>
        <w:rPr>
          <w:rFonts w:asciiTheme="majorHAnsi" w:eastAsia="Times New Roman" w:hAnsiTheme="majorHAnsi" w:cs="Arial"/>
          <w:bCs/>
          <w:i/>
          <w:color w:val="444444"/>
          <w:sz w:val="36"/>
          <w:szCs w:val="40"/>
        </w:rPr>
      </w:pPr>
      <w:r>
        <w:rPr>
          <w:rFonts w:asciiTheme="majorHAnsi" w:eastAsia="Times New Roman" w:hAnsiTheme="majorHAnsi" w:cs="Arial"/>
          <w:bCs/>
          <w:i/>
          <w:color w:val="444444"/>
          <w:sz w:val="36"/>
          <w:szCs w:val="40"/>
        </w:rPr>
        <w:t>Executive Vice President</w:t>
      </w:r>
    </w:p>
    <w:p w:rsidR="008F4C25" w:rsidRPr="00E410F7" w:rsidRDefault="008F4C25" w:rsidP="0087233B">
      <w:pPr>
        <w:spacing w:after="0" w:line="240" w:lineRule="auto"/>
        <w:ind w:left="1440"/>
        <w:outlineLvl w:val="1"/>
        <w:rPr>
          <w:rFonts w:asciiTheme="majorHAnsi" w:eastAsia="Times New Roman" w:hAnsiTheme="majorHAnsi" w:cs="Arial"/>
          <w:bCs/>
          <w:i/>
          <w:color w:val="444444"/>
          <w:sz w:val="36"/>
          <w:szCs w:val="40"/>
        </w:rPr>
      </w:pPr>
      <w:r w:rsidRPr="00E410F7">
        <w:rPr>
          <w:rFonts w:asciiTheme="majorHAnsi" w:eastAsia="Times New Roman" w:hAnsiTheme="majorHAnsi" w:cs="Arial"/>
          <w:bCs/>
          <w:i/>
          <w:color w:val="444444"/>
          <w:sz w:val="36"/>
          <w:szCs w:val="40"/>
        </w:rPr>
        <w:t>Ohio Oil and Gas Association (OOGA)</w:t>
      </w:r>
    </w:p>
    <w:p w:rsidR="0046509C" w:rsidRDefault="0046509C" w:rsidP="0087233B">
      <w:pPr>
        <w:spacing w:after="0" w:line="285" w:lineRule="atLeast"/>
        <w:ind w:left="1440"/>
        <w:rPr>
          <w:rFonts w:ascii="Arial" w:eastAsia="Times New Roman" w:hAnsi="Arial" w:cs="Arial"/>
          <w:color w:val="444444"/>
          <w:sz w:val="20"/>
          <w:szCs w:val="20"/>
        </w:rPr>
      </w:pPr>
    </w:p>
    <w:p w:rsidR="0046509C" w:rsidRPr="0003023C" w:rsidRDefault="0046509C" w:rsidP="0087233B">
      <w:pPr>
        <w:spacing w:after="0" w:line="360" w:lineRule="auto"/>
        <w:ind w:left="1440"/>
        <w:rPr>
          <w:rFonts w:asciiTheme="majorHAnsi" w:eastAsia="Times New Roman" w:hAnsiTheme="majorHAnsi" w:cs="Arial"/>
          <w:sz w:val="26"/>
          <w:szCs w:val="26"/>
        </w:rPr>
      </w:pPr>
      <w:r w:rsidRPr="0003023C">
        <w:rPr>
          <w:rFonts w:asciiTheme="majorHAnsi" w:eastAsia="Times New Roman" w:hAnsiTheme="majorHAnsi" w:cs="Arial"/>
          <w:sz w:val="26"/>
          <w:szCs w:val="26"/>
        </w:rPr>
        <w:t xml:space="preserve">Tom Stewart serves as the executive vice president of the Ohio Oil and Gas Association (OOGA), having been elected to that position in </w:t>
      </w:r>
      <w:bookmarkStart w:id="0" w:name="_GoBack"/>
      <w:bookmarkEnd w:id="0"/>
      <w:r w:rsidRPr="0003023C">
        <w:rPr>
          <w:rFonts w:asciiTheme="majorHAnsi" w:eastAsia="Times New Roman" w:hAnsiTheme="majorHAnsi" w:cs="Arial"/>
          <w:sz w:val="26"/>
          <w:szCs w:val="26"/>
        </w:rPr>
        <w:t>September 1991. At OOGA, Stewart is director of staff; editor of the Association’s publications; an industry spokesman to media outlets and other forums; and, on behalf of OOGA members’ interests, serves as public policy advocate in Columbus and Washington D.C.</w:t>
      </w:r>
    </w:p>
    <w:p w:rsidR="00DB7C33" w:rsidRPr="0003023C" w:rsidRDefault="00DB7C33" w:rsidP="0087233B">
      <w:pPr>
        <w:spacing w:after="0" w:line="360" w:lineRule="auto"/>
        <w:ind w:left="1440"/>
        <w:rPr>
          <w:rFonts w:asciiTheme="majorHAnsi" w:eastAsia="Times New Roman" w:hAnsiTheme="majorHAnsi" w:cs="Arial"/>
          <w:sz w:val="26"/>
          <w:szCs w:val="26"/>
        </w:rPr>
      </w:pPr>
    </w:p>
    <w:p w:rsidR="0046509C" w:rsidRPr="0003023C" w:rsidRDefault="0046509C" w:rsidP="0087233B">
      <w:pPr>
        <w:spacing w:after="0" w:line="360" w:lineRule="auto"/>
        <w:ind w:left="1440"/>
        <w:rPr>
          <w:rFonts w:asciiTheme="majorHAnsi" w:eastAsia="Times New Roman" w:hAnsiTheme="majorHAnsi" w:cs="Arial"/>
          <w:sz w:val="26"/>
          <w:szCs w:val="26"/>
        </w:rPr>
      </w:pPr>
      <w:r w:rsidRPr="0003023C">
        <w:rPr>
          <w:rFonts w:asciiTheme="majorHAnsi" w:eastAsia="Times New Roman" w:hAnsiTheme="majorHAnsi" w:cs="Arial"/>
          <w:sz w:val="26"/>
          <w:szCs w:val="26"/>
        </w:rPr>
        <w:t>Stewart serves as the Ohio associate representative to the </w:t>
      </w:r>
      <w:hyperlink r:id="rId5" w:tgtFrame="_blank" w:history="1">
        <w:r w:rsidRPr="0003023C">
          <w:rPr>
            <w:rFonts w:asciiTheme="majorHAnsi" w:eastAsia="Times New Roman" w:hAnsiTheme="majorHAnsi" w:cs="Arial"/>
            <w:sz w:val="26"/>
            <w:szCs w:val="26"/>
            <w:u w:val="single"/>
          </w:rPr>
          <w:t>Interstate Oil and Natural Gas Compact Commission</w:t>
        </w:r>
      </w:hyperlink>
      <w:r w:rsidRPr="0003023C">
        <w:rPr>
          <w:rFonts w:asciiTheme="majorHAnsi" w:eastAsia="Times New Roman" w:hAnsiTheme="majorHAnsi" w:cs="Arial"/>
          <w:sz w:val="26"/>
          <w:szCs w:val="26"/>
        </w:rPr>
        <w:t> (IOGCC), having been appointed to that position by Governor George Voinovich in 1997. IOGCC is an organization of governors of the oil and natural gas producing states established to promote the conservation and efficient recovery of domestic oil and natural gas resources while protecting health, safety and the environment.</w:t>
      </w:r>
    </w:p>
    <w:p w:rsidR="0046509C" w:rsidRPr="0003023C" w:rsidRDefault="0046509C" w:rsidP="0087233B">
      <w:pPr>
        <w:spacing w:after="0" w:line="360" w:lineRule="auto"/>
        <w:ind w:left="1440"/>
        <w:rPr>
          <w:rFonts w:asciiTheme="majorHAnsi" w:eastAsia="Times New Roman" w:hAnsiTheme="majorHAnsi" w:cs="Arial"/>
          <w:sz w:val="26"/>
          <w:szCs w:val="26"/>
        </w:rPr>
      </w:pPr>
    </w:p>
    <w:p w:rsidR="0046509C" w:rsidRPr="0003023C" w:rsidRDefault="0046509C" w:rsidP="0087233B">
      <w:pPr>
        <w:spacing w:after="0" w:line="360" w:lineRule="auto"/>
        <w:ind w:left="1440"/>
        <w:rPr>
          <w:rFonts w:asciiTheme="majorHAnsi" w:eastAsia="Times New Roman" w:hAnsiTheme="majorHAnsi" w:cs="Arial"/>
          <w:sz w:val="26"/>
          <w:szCs w:val="26"/>
        </w:rPr>
      </w:pPr>
      <w:r w:rsidRPr="0003023C">
        <w:rPr>
          <w:rFonts w:asciiTheme="majorHAnsi" w:eastAsia="Times New Roman" w:hAnsiTheme="majorHAnsi" w:cs="Arial"/>
          <w:sz w:val="26"/>
          <w:szCs w:val="26"/>
        </w:rPr>
        <w:t>Stewart is an active participant with the </w:t>
      </w:r>
      <w:hyperlink r:id="rId6" w:tgtFrame="_blank" w:history="1">
        <w:r w:rsidRPr="0003023C">
          <w:rPr>
            <w:rFonts w:asciiTheme="majorHAnsi" w:eastAsia="Times New Roman" w:hAnsiTheme="majorHAnsi" w:cs="Arial"/>
            <w:sz w:val="26"/>
            <w:szCs w:val="26"/>
            <w:u w:val="single"/>
          </w:rPr>
          <w:t>Independent Petroleum Association of America</w:t>
        </w:r>
      </w:hyperlink>
      <w:r w:rsidRPr="0003023C">
        <w:rPr>
          <w:rFonts w:asciiTheme="majorHAnsi" w:eastAsia="Times New Roman" w:hAnsiTheme="majorHAnsi" w:cs="Arial"/>
          <w:sz w:val="26"/>
          <w:szCs w:val="26"/>
        </w:rPr>
        <w:t> (IPAA) and serves on the IPAA Environment and Safety Committee, the Communications Steering Committee, the Gas Pipeline Safety Sub-Committee and is an original member of the management team organizing the national BRIEF Project (</w:t>
      </w:r>
      <w:hyperlink r:id="rId7" w:tgtFrame="_blank" w:history="1">
        <w:r w:rsidRPr="0003023C">
          <w:rPr>
            <w:rFonts w:asciiTheme="majorHAnsi" w:eastAsia="Times New Roman" w:hAnsiTheme="majorHAnsi" w:cs="Arial"/>
            <w:sz w:val="26"/>
            <w:szCs w:val="26"/>
            <w:u w:val="single"/>
          </w:rPr>
          <w:t>http://www.energyindepth.org/</w:t>
        </w:r>
      </w:hyperlink>
      <w:r w:rsidRPr="0003023C">
        <w:rPr>
          <w:rFonts w:asciiTheme="majorHAnsi" w:eastAsia="Times New Roman" w:hAnsiTheme="majorHAnsi" w:cs="Arial"/>
          <w:sz w:val="26"/>
          <w:szCs w:val="26"/>
        </w:rPr>
        <w:t>).</w:t>
      </w:r>
    </w:p>
    <w:p w:rsidR="00DB7C33" w:rsidRPr="0003023C" w:rsidRDefault="00DB7C33" w:rsidP="0087233B">
      <w:pPr>
        <w:spacing w:after="0" w:line="360" w:lineRule="auto"/>
        <w:ind w:left="1440"/>
        <w:rPr>
          <w:rFonts w:asciiTheme="majorHAnsi" w:eastAsia="Times New Roman" w:hAnsiTheme="majorHAnsi" w:cs="Arial"/>
          <w:sz w:val="26"/>
          <w:szCs w:val="26"/>
        </w:rPr>
      </w:pPr>
    </w:p>
    <w:p w:rsidR="0046509C" w:rsidRPr="0003023C" w:rsidRDefault="0046509C" w:rsidP="0087233B">
      <w:pPr>
        <w:spacing w:after="0" w:line="360" w:lineRule="auto"/>
        <w:ind w:left="1440"/>
        <w:rPr>
          <w:rFonts w:asciiTheme="majorHAnsi" w:eastAsia="Times New Roman" w:hAnsiTheme="majorHAnsi" w:cs="Arial"/>
          <w:sz w:val="26"/>
          <w:szCs w:val="26"/>
        </w:rPr>
      </w:pPr>
      <w:r w:rsidRPr="0003023C">
        <w:rPr>
          <w:rFonts w:asciiTheme="majorHAnsi" w:eastAsia="Times New Roman" w:hAnsiTheme="majorHAnsi" w:cs="Arial"/>
          <w:sz w:val="26"/>
          <w:szCs w:val="26"/>
        </w:rPr>
        <w:t>In December 2001, Stewart was elected to the Board of the </w:t>
      </w:r>
      <w:hyperlink r:id="rId8" w:tgtFrame="_blank" w:history="1">
        <w:r w:rsidRPr="0003023C">
          <w:rPr>
            <w:rFonts w:asciiTheme="majorHAnsi" w:eastAsia="Times New Roman" w:hAnsiTheme="majorHAnsi" w:cs="Arial"/>
            <w:sz w:val="26"/>
            <w:szCs w:val="26"/>
            <w:u w:val="single"/>
          </w:rPr>
          <w:t>State Review of Oil and Natural Gas Environmental Regulations, Inc.</w:t>
        </w:r>
      </w:hyperlink>
      <w:r w:rsidRPr="0003023C">
        <w:rPr>
          <w:rFonts w:asciiTheme="majorHAnsi" w:eastAsia="Times New Roman" w:hAnsiTheme="majorHAnsi" w:cs="Arial"/>
          <w:sz w:val="26"/>
          <w:szCs w:val="26"/>
        </w:rPr>
        <w:t xml:space="preserve"> (STRONGER) as one of three representatives for the U.S. oil and gas </w:t>
      </w:r>
      <w:r w:rsidRPr="0003023C">
        <w:rPr>
          <w:rFonts w:asciiTheme="majorHAnsi" w:eastAsia="Times New Roman" w:hAnsiTheme="majorHAnsi" w:cs="Arial"/>
          <w:sz w:val="26"/>
          <w:szCs w:val="26"/>
        </w:rPr>
        <w:lastRenderedPageBreak/>
        <w:t>exploration and production industry. During 2003, Stewart served as chairman of the STRONGER Board. He currently serves as treasurer of the organization.</w:t>
      </w:r>
      <w:r w:rsidR="00E048C3" w:rsidRPr="0003023C">
        <w:rPr>
          <w:rFonts w:asciiTheme="majorHAnsi" w:eastAsia="Times New Roman" w:hAnsiTheme="majorHAnsi" w:cs="Arial"/>
          <w:sz w:val="26"/>
          <w:szCs w:val="26"/>
        </w:rPr>
        <w:t xml:space="preserve"> </w:t>
      </w:r>
      <w:r w:rsidRPr="0003023C">
        <w:rPr>
          <w:rFonts w:asciiTheme="majorHAnsi" w:eastAsia="Times New Roman" w:hAnsiTheme="majorHAnsi" w:cs="Arial"/>
          <w:sz w:val="26"/>
          <w:szCs w:val="26"/>
        </w:rPr>
        <w:t>STRONGER is a non-profit organization created to administer and advance the state review process of the States’ oil and gas exploration and production waste management regulatory programs. STRONGER is a stakeholder-driven process with equal representation from government, industry and the environmental community.</w:t>
      </w:r>
      <w:r w:rsidR="00E048C3" w:rsidRPr="0003023C">
        <w:rPr>
          <w:rFonts w:asciiTheme="majorHAnsi" w:eastAsia="Times New Roman" w:hAnsiTheme="majorHAnsi" w:cs="Arial"/>
          <w:sz w:val="26"/>
          <w:szCs w:val="26"/>
        </w:rPr>
        <w:t xml:space="preserve"> </w:t>
      </w:r>
      <w:r w:rsidRPr="0003023C">
        <w:rPr>
          <w:rFonts w:asciiTheme="majorHAnsi" w:eastAsia="Times New Roman" w:hAnsiTheme="majorHAnsi" w:cs="Arial"/>
          <w:sz w:val="26"/>
          <w:szCs w:val="26"/>
        </w:rPr>
        <w:t>STRONGER’s objective is to foster constant improvements in state oil and gas regulatory programs in order to protect human health, safety and the environment.</w:t>
      </w:r>
    </w:p>
    <w:p w:rsidR="00DB7C33" w:rsidRPr="0003023C" w:rsidRDefault="00DB7C33" w:rsidP="0087233B">
      <w:pPr>
        <w:spacing w:after="0" w:line="360" w:lineRule="auto"/>
        <w:ind w:left="1440"/>
        <w:rPr>
          <w:rFonts w:asciiTheme="majorHAnsi" w:eastAsia="Times New Roman" w:hAnsiTheme="majorHAnsi" w:cs="Arial"/>
          <w:sz w:val="26"/>
          <w:szCs w:val="26"/>
        </w:rPr>
      </w:pPr>
    </w:p>
    <w:p w:rsidR="0046509C" w:rsidRPr="0003023C" w:rsidRDefault="0046509C" w:rsidP="0087233B">
      <w:pPr>
        <w:spacing w:after="0" w:line="360" w:lineRule="auto"/>
        <w:ind w:left="1440"/>
        <w:rPr>
          <w:rFonts w:asciiTheme="majorHAnsi" w:eastAsia="Times New Roman" w:hAnsiTheme="majorHAnsi" w:cs="Arial"/>
          <w:sz w:val="26"/>
          <w:szCs w:val="26"/>
        </w:rPr>
      </w:pPr>
      <w:r w:rsidRPr="0003023C">
        <w:rPr>
          <w:rFonts w:asciiTheme="majorHAnsi" w:eastAsia="Times New Roman" w:hAnsiTheme="majorHAnsi" w:cs="Arial"/>
          <w:sz w:val="26"/>
          <w:szCs w:val="26"/>
        </w:rPr>
        <w:t>From August 2002 to November 2005, Stewart served as the secretary treasurer of the Liaison Committee of Cooperating Oil and Gas Associations. The Liaison is a national network organization of state and regional trade associations that represent the independent oil and gas exploration and production industry in the United States. Stewart was responsible for coordinating the organization’s efforts.</w:t>
      </w:r>
    </w:p>
    <w:p w:rsidR="00E048C3" w:rsidRPr="0003023C" w:rsidRDefault="00E048C3" w:rsidP="0087233B">
      <w:pPr>
        <w:spacing w:after="0" w:line="360" w:lineRule="auto"/>
        <w:ind w:left="1440"/>
        <w:rPr>
          <w:rFonts w:asciiTheme="majorHAnsi" w:eastAsia="Times New Roman" w:hAnsiTheme="majorHAnsi" w:cs="Arial"/>
          <w:sz w:val="26"/>
          <w:szCs w:val="26"/>
        </w:rPr>
      </w:pPr>
    </w:p>
    <w:p w:rsidR="0046509C" w:rsidRPr="0003023C" w:rsidRDefault="0046509C" w:rsidP="0087233B">
      <w:pPr>
        <w:spacing w:after="0" w:line="360" w:lineRule="auto"/>
        <w:ind w:left="1440"/>
        <w:rPr>
          <w:rFonts w:asciiTheme="majorHAnsi" w:eastAsia="Times New Roman" w:hAnsiTheme="majorHAnsi" w:cs="Arial"/>
          <w:sz w:val="26"/>
          <w:szCs w:val="26"/>
        </w:rPr>
      </w:pPr>
      <w:r w:rsidRPr="0003023C">
        <w:rPr>
          <w:rFonts w:asciiTheme="majorHAnsi" w:eastAsia="Times New Roman" w:hAnsiTheme="majorHAnsi" w:cs="Arial"/>
          <w:sz w:val="26"/>
          <w:szCs w:val="26"/>
        </w:rPr>
        <w:t>Prior to joining OOGA, Mr. Stewart has fifteen years of formal experience in the oil and gas industry as an oil and gas producer and provider of contract drilling services. He is the third generation of his family to engage in exploration, development and production of crude oil and natural gas.</w:t>
      </w:r>
    </w:p>
    <w:p w:rsidR="0046509C" w:rsidRPr="0003023C" w:rsidRDefault="0046509C" w:rsidP="0087233B">
      <w:pPr>
        <w:spacing w:after="0" w:line="360" w:lineRule="auto"/>
        <w:ind w:left="1440"/>
        <w:rPr>
          <w:rFonts w:asciiTheme="majorHAnsi" w:eastAsia="Times New Roman" w:hAnsiTheme="majorHAnsi" w:cs="Arial"/>
          <w:sz w:val="26"/>
          <w:szCs w:val="26"/>
        </w:rPr>
      </w:pPr>
      <w:r w:rsidRPr="0003023C">
        <w:rPr>
          <w:rFonts w:asciiTheme="majorHAnsi" w:eastAsia="Times New Roman" w:hAnsiTheme="majorHAnsi" w:cs="Arial"/>
          <w:sz w:val="26"/>
          <w:szCs w:val="26"/>
        </w:rPr>
        <w:t xml:space="preserve">The Ohio Oil &amp; Gas Association is a statewide trade association with over 1,750 members who are actively involved in the exploration, development and production of crude oil and natural gas within the State of Ohio. Since 1947, the Association’s mission is to protect, promote, foster and advance the common interests of those engaged in </w:t>
      </w:r>
      <w:r w:rsidRPr="0003023C">
        <w:rPr>
          <w:rFonts w:asciiTheme="majorHAnsi" w:eastAsia="Times New Roman" w:hAnsiTheme="majorHAnsi" w:cs="Arial"/>
          <w:sz w:val="26"/>
          <w:szCs w:val="26"/>
        </w:rPr>
        <w:lastRenderedPageBreak/>
        <w:t>all aspects of the Ohio crude oil and natural gas exploration and production industry.</w:t>
      </w:r>
    </w:p>
    <w:p w:rsidR="00026AFD" w:rsidRPr="008F4C25" w:rsidRDefault="0003023C" w:rsidP="0087233B">
      <w:pPr>
        <w:spacing w:line="360" w:lineRule="auto"/>
        <w:ind w:left="1440"/>
        <w:rPr>
          <w:rFonts w:asciiTheme="majorHAnsi" w:hAnsiTheme="majorHAnsi"/>
          <w:sz w:val="28"/>
          <w:szCs w:val="28"/>
        </w:rPr>
      </w:pPr>
    </w:p>
    <w:sectPr w:rsidR="00026AFD" w:rsidRPr="008F4C25" w:rsidSect="00C44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6509C"/>
    <w:rsid w:val="0003023C"/>
    <w:rsid w:val="003F16B0"/>
    <w:rsid w:val="0046509C"/>
    <w:rsid w:val="006C55DC"/>
    <w:rsid w:val="00867B7F"/>
    <w:rsid w:val="0087233B"/>
    <w:rsid w:val="008F4C25"/>
    <w:rsid w:val="00986CA9"/>
    <w:rsid w:val="00AC31F0"/>
    <w:rsid w:val="00B97C75"/>
    <w:rsid w:val="00C44428"/>
    <w:rsid w:val="00D16D92"/>
    <w:rsid w:val="00DB7C33"/>
    <w:rsid w:val="00E009E1"/>
    <w:rsid w:val="00E048C3"/>
    <w:rsid w:val="00E41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428"/>
  </w:style>
  <w:style w:type="paragraph" w:styleId="Heading2">
    <w:name w:val="heading 2"/>
    <w:basedOn w:val="Normal"/>
    <w:link w:val="Heading2Char"/>
    <w:uiPriority w:val="9"/>
    <w:qFormat/>
    <w:rsid w:val="004650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650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50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509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6509C"/>
    <w:rPr>
      <w:color w:val="0000FF"/>
      <w:u w:val="single"/>
    </w:rPr>
  </w:style>
  <w:style w:type="character" w:customStyle="1" w:styleId="apple-converted-space">
    <w:name w:val="apple-converted-space"/>
    <w:basedOn w:val="DefaultParagraphFont"/>
    <w:rsid w:val="0046509C"/>
  </w:style>
  <w:style w:type="character" w:customStyle="1" w:styleId="stsharethiscustom">
    <w:name w:val="st_sharethis_custom"/>
    <w:basedOn w:val="DefaultParagraphFont"/>
    <w:rsid w:val="0046509C"/>
  </w:style>
  <w:style w:type="character" w:customStyle="1" w:styleId="sttwittercustom">
    <w:name w:val="st_twitter_custom"/>
    <w:basedOn w:val="DefaultParagraphFont"/>
    <w:rsid w:val="0046509C"/>
  </w:style>
  <w:style w:type="character" w:customStyle="1" w:styleId="stfacebookcustom">
    <w:name w:val="st_facebook_custom"/>
    <w:basedOn w:val="DefaultParagraphFont"/>
    <w:rsid w:val="0046509C"/>
  </w:style>
  <w:style w:type="character" w:customStyle="1" w:styleId="stemailcustom">
    <w:name w:val="st_email_custom"/>
    <w:basedOn w:val="DefaultParagraphFont"/>
    <w:rsid w:val="0046509C"/>
  </w:style>
  <w:style w:type="paragraph" w:styleId="NormalWeb">
    <w:name w:val="Normal (Web)"/>
    <w:basedOn w:val="Normal"/>
    <w:uiPriority w:val="99"/>
    <w:semiHidden/>
    <w:unhideWhenUsed/>
    <w:rsid w:val="004650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5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522243">
      <w:bodyDiv w:val="1"/>
      <w:marLeft w:val="0"/>
      <w:marRight w:val="0"/>
      <w:marTop w:val="0"/>
      <w:marBottom w:val="0"/>
      <w:divBdr>
        <w:top w:val="none" w:sz="0" w:space="0" w:color="auto"/>
        <w:left w:val="none" w:sz="0" w:space="0" w:color="auto"/>
        <w:bottom w:val="none" w:sz="0" w:space="0" w:color="auto"/>
        <w:right w:val="none" w:sz="0" w:space="0" w:color="auto"/>
      </w:divBdr>
      <w:divsChild>
        <w:div w:id="1326397671">
          <w:marLeft w:val="0"/>
          <w:marRight w:val="0"/>
          <w:marTop w:val="0"/>
          <w:marBottom w:val="0"/>
          <w:divBdr>
            <w:top w:val="none" w:sz="0" w:space="0" w:color="auto"/>
            <w:left w:val="none" w:sz="0" w:space="0" w:color="auto"/>
            <w:bottom w:val="none" w:sz="0" w:space="0" w:color="auto"/>
            <w:right w:val="none" w:sz="0" w:space="0" w:color="auto"/>
          </w:divBdr>
          <w:divsChild>
            <w:div w:id="174226402">
              <w:marLeft w:val="0"/>
              <w:marRight w:val="0"/>
              <w:marTop w:val="0"/>
              <w:marBottom w:val="75"/>
              <w:divBdr>
                <w:top w:val="none" w:sz="0" w:space="0" w:color="auto"/>
                <w:left w:val="none" w:sz="0" w:space="0" w:color="auto"/>
                <w:bottom w:val="none" w:sz="0" w:space="0" w:color="auto"/>
                <w:right w:val="none" w:sz="0" w:space="0" w:color="auto"/>
              </w:divBdr>
            </w:div>
            <w:div w:id="681510794">
              <w:marLeft w:val="75"/>
              <w:marRight w:val="0"/>
              <w:marTop w:val="0"/>
              <w:marBottom w:val="75"/>
              <w:divBdr>
                <w:top w:val="none" w:sz="0" w:space="0" w:color="auto"/>
                <w:left w:val="none" w:sz="0" w:space="0" w:color="auto"/>
                <w:bottom w:val="none" w:sz="0" w:space="0" w:color="auto"/>
                <w:right w:val="none" w:sz="0" w:space="0" w:color="auto"/>
              </w:divBdr>
            </w:div>
          </w:divsChild>
        </w:div>
        <w:div w:id="150215415">
          <w:marLeft w:val="0"/>
          <w:marRight w:val="375"/>
          <w:marTop w:val="150"/>
          <w:marBottom w:val="0"/>
          <w:divBdr>
            <w:top w:val="none" w:sz="0" w:space="0" w:color="auto"/>
            <w:left w:val="none" w:sz="0" w:space="0" w:color="auto"/>
            <w:bottom w:val="none" w:sz="0" w:space="0" w:color="auto"/>
            <w:right w:val="none" w:sz="0" w:space="0" w:color="auto"/>
          </w:divBdr>
        </w:div>
        <w:div w:id="2044820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ongerinc.org/" TargetMode="External"/><Relationship Id="rId3" Type="http://schemas.openxmlformats.org/officeDocument/2006/relationships/settings" Target="settings.xml"/><Relationship Id="rId7" Type="http://schemas.openxmlformats.org/officeDocument/2006/relationships/hyperlink" Target="http://www.energyindept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paa.org/" TargetMode="External"/><Relationship Id="rId5" Type="http://schemas.openxmlformats.org/officeDocument/2006/relationships/hyperlink" Target="http://www.iogcc.state.ok.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gmcelroy</dc:creator>
  <cp:lastModifiedBy>Kristen Bussell</cp:lastModifiedBy>
  <cp:revision>10</cp:revision>
  <cp:lastPrinted>2012-07-16T18:33:00Z</cp:lastPrinted>
  <dcterms:created xsi:type="dcterms:W3CDTF">2012-07-06T15:22:00Z</dcterms:created>
  <dcterms:modified xsi:type="dcterms:W3CDTF">2012-07-18T19:21:00Z</dcterms:modified>
</cp:coreProperties>
</file>